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127" w:rsidRDefault="00775127" w:rsidP="00775127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hAnsi="Times New Roman"/>
          <w:b/>
          <w:bCs/>
          <w:iCs/>
          <w:lang w:eastAsia="ru-RU"/>
        </w:rPr>
      </w:pPr>
      <w:bookmarkStart w:id="0" w:name="_GoBack"/>
      <w:bookmarkEnd w:id="0"/>
    </w:p>
    <w:p w:rsidR="00775127" w:rsidRDefault="00775127" w:rsidP="00775127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hAnsi="Times New Roman"/>
          <w:b/>
          <w:bCs/>
          <w:iCs/>
          <w:lang w:eastAsia="ru-RU"/>
        </w:rPr>
      </w:pPr>
      <w:r>
        <w:rPr>
          <w:rFonts w:ascii="Times New Roman" w:hAnsi="Times New Roman"/>
          <w:b/>
          <w:bCs/>
          <w:iCs/>
          <w:lang w:eastAsia="ru-RU"/>
        </w:rPr>
        <w:t>Планируемые результаты освоения учебного предмета История</w:t>
      </w:r>
      <w:r w:rsidR="007E19DB">
        <w:rPr>
          <w:rFonts w:ascii="Times New Roman" w:hAnsi="Times New Roman"/>
          <w:b/>
          <w:bCs/>
          <w:iCs/>
          <w:lang w:eastAsia="ru-RU"/>
        </w:rPr>
        <w:t xml:space="preserve"> в 5 классе</w:t>
      </w:r>
    </w:p>
    <w:p w:rsidR="00775127" w:rsidRDefault="00775127" w:rsidP="00775127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hAnsi="Times New Roman"/>
          <w:b/>
          <w:bCs/>
          <w:iCs/>
          <w:lang w:eastAsia="ru-RU"/>
        </w:rPr>
      </w:pPr>
    </w:p>
    <w:p w:rsidR="00775127" w:rsidRDefault="00775127" w:rsidP="00775127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hAnsi="Times New Roman"/>
          <w:b/>
          <w:bCs/>
          <w:iCs/>
          <w:lang w:eastAsia="ru-RU"/>
        </w:rPr>
      </w:pPr>
      <w:r>
        <w:rPr>
          <w:rFonts w:ascii="Times New Roman" w:hAnsi="Times New Roman"/>
          <w:b/>
          <w:bCs/>
          <w:iCs/>
          <w:lang w:eastAsia="ru-RU"/>
        </w:rPr>
        <w:t>Личностные результаты:</w:t>
      </w:r>
    </w:p>
    <w:p w:rsidR="00775127" w:rsidRDefault="00775127" w:rsidP="00775127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</w:t>
      </w:r>
      <w:r>
        <w:rPr>
          <w:rFonts w:ascii="Times New Roman" w:hAnsi="Times New Roman"/>
          <w:lang w:eastAsia="ru-RU"/>
        </w:rPr>
        <w:tab/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775127" w:rsidRDefault="00775127" w:rsidP="00775127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3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—</w:t>
      </w:r>
      <w:r>
        <w:rPr>
          <w:rFonts w:ascii="Times New Roman" w:hAnsi="Times New Roman"/>
          <w:lang w:eastAsia="ru-RU"/>
        </w:rPr>
        <w:tab/>
        <w:t>освоение гуманистических традиций и ценностей совре</w:t>
      </w:r>
      <w:r>
        <w:rPr>
          <w:rFonts w:ascii="Times New Roman" w:hAnsi="Times New Roman"/>
          <w:lang w:eastAsia="ru-RU"/>
        </w:rPr>
        <w:softHyphen/>
        <w:t>менного общества, уважение прав и свобод человека;</w:t>
      </w:r>
    </w:p>
    <w:p w:rsidR="00775127" w:rsidRDefault="00775127" w:rsidP="00775127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осмысление социально-нравственного опыта предше</w:t>
      </w:r>
      <w:r>
        <w:rPr>
          <w:rFonts w:ascii="Times New Roman" w:hAnsi="Times New Roman"/>
          <w:lang w:eastAsia="ru-RU"/>
        </w:rPr>
        <w:softHyphen/>
        <w:t>ствующих поколений, способность к определению своей по</w:t>
      </w:r>
      <w:r>
        <w:rPr>
          <w:rFonts w:ascii="Times New Roman" w:hAnsi="Times New Roman"/>
          <w:lang w:eastAsia="ru-RU"/>
        </w:rPr>
        <w:softHyphen/>
        <w:t>зиции и ответственному поведению в современном обществе;</w:t>
      </w:r>
    </w:p>
    <w:p w:rsidR="00775127" w:rsidRDefault="00775127" w:rsidP="00775127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775127" w:rsidRDefault="00775127" w:rsidP="00775127">
      <w:pPr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/>
          <w:b/>
          <w:bCs/>
          <w:iCs/>
          <w:lang w:eastAsia="ru-RU"/>
        </w:rPr>
      </w:pPr>
      <w:proofErr w:type="spellStart"/>
      <w:r>
        <w:rPr>
          <w:rFonts w:ascii="Times New Roman" w:hAnsi="Times New Roman"/>
          <w:b/>
          <w:bCs/>
          <w:iCs/>
          <w:lang w:eastAsia="ru-RU"/>
        </w:rPr>
        <w:t>Метапредметные</w:t>
      </w:r>
      <w:proofErr w:type="spellEnd"/>
      <w:r>
        <w:rPr>
          <w:rFonts w:ascii="Times New Roman" w:hAnsi="Times New Roman"/>
          <w:b/>
          <w:bCs/>
          <w:iCs/>
          <w:lang w:eastAsia="ru-RU"/>
        </w:rPr>
        <w:t xml:space="preserve"> результаты:</w:t>
      </w:r>
    </w:p>
    <w:p w:rsidR="00775127" w:rsidRDefault="00775127" w:rsidP="00775127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775127" w:rsidRDefault="00775127" w:rsidP="00775127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>
        <w:rPr>
          <w:rFonts w:ascii="Times New Roman" w:hAnsi="Times New Roman"/>
          <w:lang w:eastAsia="ru-RU"/>
        </w:rPr>
        <w:softHyphen/>
        <w:t>вать и обосновывать выводы и т. д.), использовать современ</w:t>
      </w:r>
      <w:r>
        <w:rPr>
          <w:rFonts w:ascii="Times New Roman" w:hAnsi="Times New Roman"/>
          <w:lang w:eastAsia="ru-RU"/>
        </w:rPr>
        <w:softHyphen/>
        <w:t>ные источники информации, в том числе материалы на элек</w:t>
      </w:r>
      <w:r>
        <w:rPr>
          <w:rFonts w:ascii="Times New Roman" w:hAnsi="Times New Roman"/>
          <w:lang w:eastAsia="ru-RU"/>
        </w:rPr>
        <w:softHyphen/>
        <w:t>тронных носителях;</w:t>
      </w:r>
    </w:p>
    <w:p w:rsidR="00775127" w:rsidRDefault="00775127" w:rsidP="00775127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19" w:after="0" w:line="240" w:lineRule="auto"/>
        <w:ind w:firstLine="29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способность решать творческие задачи, представлять ре</w:t>
      </w:r>
      <w:r>
        <w:rPr>
          <w:rFonts w:ascii="Times New Roman" w:hAnsi="Times New Roman"/>
          <w:lang w:eastAsia="ru-RU"/>
        </w:rPr>
        <w:softHyphen/>
        <w:t>зультаты своей деятельности в различных формах (сообщение, эссе, презентация, реферат и др.);</w:t>
      </w:r>
    </w:p>
    <w:p w:rsidR="00775127" w:rsidRDefault="00775127" w:rsidP="00775127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10" w:after="0" w:line="240" w:lineRule="auto"/>
        <w:ind w:firstLine="29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готовность к сотрудничеству с соучениками, коллектив</w:t>
      </w:r>
      <w:r>
        <w:rPr>
          <w:rFonts w:ascii="Times New Roman" w:hAnsi="Times New Roman"/>
          <w:lang w:eastAsia="ru-RU"/>
        </w:rPr>
        <w:softHyphen/>
        <w:t>ной работе, освоение основ межкультурного взаимодействия в школе и социальном окружении и др.;</w:t>
      </w:r>
    </w:p>
    <w:p w:rsidR="00775127" w:rsidRDefault="00775127" w:rsidP="00775127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5" w:after="0" w:line="240" w:lineRule="auto"/>
        <w:ind w:firstLine="29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775127" w:rsidRDefault="00775127" w:rsidP="00775127">
      <w:pPr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/>
          <w:b/>
          <w:bCs/>
          <w:iCs/>
          <w:lang w:eastAsia="ru-RU"/>
        </w:rPr>
      </w:pPr>
      <w:r>
        <w:rPr>
          <w:rFonts w:ascii="Times New Roman" w:hAnsi="Times New Roman"/>
          <w:b/>
          <w:bCs/>
          <w:iCs/>
          <w:lang w:eastAsia="ru-RU"/>
        </w:rPr>
        <w:t>Предметные результаты:</w:t>
      </w:r>
    </w:p>
    <w:p w:rsidR="00775127" w:rsidRDefault="00775127" w:rsidP="00775127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овладение целостными представлениями об историче</w:t>
      </w:r>
      <w:r>
        <w:rPr>
          <w:rFonts w:ascii="Times New Roman" w:hAnsi="Times New Roman"/>
          <w:lang w:eastAsia="ru-RU"/>
        </w:rPr>
        <w:softHyphen/>
        <w:t>ском пути человечества как необходимой основы для миро</w:t>
      </w:r>
      <w:r>
        <w:rPr>
          <w:rFonts w:ascii="Times New Roman" w:hAnsi="Times New Roman"/>
          <w:lang w:eastAsia="ru-RU"/>
        </w:rPr>
        <w:softHyphen/>
        <w:t>понимания и познания современного общества, истории соб</w:t>
      </w:r>
      <w:r>
        <w:rPr>
          <w:rFonts w:ascii="Times New Roman" w:hAnsi="Times New Roman"/>
          <w:lang w:eastAsia="ru-RU"/>
        </w:rPr>
        <w:softHyphen/>
        <w:t>ственной страны;</w:t>
      </w:r>
    </w:p>
    <w:p w:rsidR="00775127" w:rsidRDefault="00775127" w:rsidP="00775127">
      <w:pPr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способность применять понятийный аппарат историче</w:t>
      </w:r>
      <w:r>
        <w:rPr>
          <w:rFonts w:ascii="Times New Roman" w:hAnsi="Times New Roman"/>
          <w:lang w:eastAsia="ru-RU"/>
        </w:rPr>
        <w:softHyphen/>
        <w:t>ского знания и приёмы исторического анализа для раскрытия сущности и значения событий и явлений прошлого и совре</w:t>
      </w:r>
      <w:r>
        <w:rPr>
          <w:rFonts w:ascii="Times New Roman" w:hAnsi="Times New Roman"/>
          <w:lang w:eastAsia="ru-RU"/>
        </w:rPr>
        <w:softHyphen/>
        <w:t>менности в курсах всеобщей истории;</w:t>
      </w:r>
    </w:p>
    <w:p w:rsidR="00775127" w:rsidRDefault="00775127" w:rsidP="00775127">
      <w:pPr>
        <w:numPr>
          <w:ilvl w:val="0"/>
          <w:numId w:val="2"/>
        </w:numPr>
        <w:tabs>
          <w:tab w:val="left" w:pos="57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способность соотносить историческое время и историче</w:t>
      </w:r>
      <w:r>
        <w:rPr>
          <w:rFonts w:ascii="Times New Roman" w:hAnsi="Times New Roman"/>
          <w:lang w:eastAsia="ru-RU"/>
        </w:rPr>
        <w:softHyphen/>
        <w:t>ское пространство, действия и поступки личностей во време</w:t>
      </w:r>
      <w:r>
        <w:rPr>
          <w:rFonts w:ascii="Times New Roman" w:hAnsi="Times New Roman"/>
          <w:lang w:eastAsia="ru-RU"/>
        </w:rPr>
        <w:softHyphen/>
        <w:t>ни и пространстве;</w:t>
      </w:r>
    </w:p>
    <w:p w:rsidR="00775127" w:rsidRDefault="00775127" w:rsidP="00775127">
      <w:pPr>
        <w:numPr>
          <w:ilvl w:val="0"/>
          <w:numId w:val="2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умения изучать и систематизировать информацию из различных исторических и современных источников, раскры</w:t>
      </w:r>
      <w:r>
        <w:rPr>
          <w:rFonts w:ascii="Times New Roman" w:hAnsi="Times New Roman"/>
          <w:lang w:eastAsia="ru-RU"/>
        </w:rPr>
        <w:softHyphen/>
        <w:t>вая её социальную принадлежность и познавательную цен</w:t>
      </w:r>
      <w:r>
        <w:rPr>
          <w:rFonts w:ascii="Times New Roman" w:hAnsi="Times New Roman"/>
          <w:lang w:eastAsia="ru-RU"/>
        </w:rPr>
        <w:softHyphen/>
        <w:t>ность, читать историческую карту и ориентироваться в ней;</w:t>
      </w:r>
    </w:p>
    <w:p w:rsidR="00775127" w:rsidRDefault="00775127" w:rsidP="00775127">
      <w:pPr>
        <w:numPr>
          <w:ilvl w:val="0"/>
          <w:numId w:val="2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775127" w:rsidRDefault="00775127" w:rsidP="00775127">
      <w:pPr>
        <w:numPr>
          <w:ilvl w:val="0"/>
          <w:numId w:val="2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готовность применять исторические знания для выяв</w:t>
      </w:r>
      <w:r>
        <w:rPr>
          <w:rFonts w:ascii="Times New Roman" w:hAnsi="Times New Roman"/>
          <w:lang w:eastAsia="ru-RU"/>
        </w:rPr>
        <w:softHyphen/>
        <w:t>ления и сохранения исторических и культурных памятников своей страны и мира.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44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75127" w:rsidRPr="00872860" w:rsidRDefault="00775127" w:rsidP="00775127">
      <w:pPr>
        <w:pStyle w:val="ParagraphStyle"/>
        <w:spacing w:before="120" w:after="120"/>
        <w:jc w:val="center"/>
        <w:rPr>
          <w:rFonts w:ascii="Times New Roman" w:hAnsi="Times New Roman" w:cs="Times New Roman"/>
          <w:b/>
          <w:bCs/>
        </w:rPr>
      </w:pPr>
      <w:r w:rsidRPr="00872860">
        <w:rPr>
          <w:rFonts w:ascii="Times New Roman" w:hAnsi="Times New Roman" w:cs="Times New Roman"/>
          <w:b/>
          <w:bCs/>
        </w:rPr>
        <w:t xml:space="preserve">Содержание курса </w:t>
      </w:r>
      <w:r>
        <w:rPr>
          <w:rFonts w:ascii="Times New Roman" w:hAnsi="Times New Roman" w:cs="Times New Roman"/>
          <w:b/>
          <w:bCs/>
        </w:rPr>
        <w:t>история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Введение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t>Откуда мы знаем, как жили наши предки. Письменные ис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точники о прошлом. Древние сооружения как источник наших знаний о прошлом. Роль археологических раскопок в изуче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нии истории Древнего </w:t>
      </w:r>
      <w:proofErr w:type="spellStart"/>
      <w:proofErr w:type="gramStart"/>
      <w:r w:rsidRPr="00246949">
        <w:rPr>
          <w:rFonts w:ascii="Times New Roman" w:hAnsi="Times New Roman"/>
          <w:sz w:val="24"/>
          <w:szCs w:val="24"/>
          <w:lang w:eastAsia="ru-RU"/>
        </w:rPr>
        <w:t>мира.Счёт</w:t>
      </w:r>
      <w:proofErr w:type="spellEnd"/>
      <w:proofErr w:type="gram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лет в истории. Хронология — наука об измерении вре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мени. Опыт, культура счёта времени по годам в древних госу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дарствах. Изменения счёта времени с наступлением христи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анской эры. Особенности обозначения фактов до нашей эры (обратный счёт лет). Представление о понятиях: год, век (сто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летие), тысячелетие, эпоха, эра.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t>РАЗДЕЛ I. ЖИЗНЬ ПЕРВОБЫТНЫХ ЛЮДЕЙ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Тема </w:t>
      </w:r>
      <w:proofErr w:type="gramStart"/>
      <w:r w:rsidRPr="00246949">
        <w:rPr>
          <w:rFonts w:ascii="Times New Roman" w:hAnsi="Times New Roman"/>
          <w:spacing w:val="30"/>
          <w:sz w:val="24"/>
          <w:szCs w:val="24"/>
          <w:lang w:eastAsia="ru-RU"/>
        </w:rPr>
        <w:t>1.</w:t>
      </w: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Первобытные</w:t>
      </w:r>
      <w:proofErr w:type="gramEnd"/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собиратели и охотники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Представление о понятии «первобытные люди». </w:t>
      </w: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Древнейшие люди. </w:t>
      </w:r>
      <w:r w:rsidRPr="00246949">
        <w:rPr>
          <w:rFonts w:ascii="Times New Roman" w:hAnsi="Times New Roman"/>
          <w:sz w:val="24"/>
          <w:szCs w:val="24"/>
          <w:lang w:eastAsia="ru-RU"/>
        </w:rPr>
        <w:t>Древнейшие люди — наши далёкие предки. Прародина человека. Археологические свидетельства первобытного состо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яния древнейшего человека. Орудия труда и складывание опыта их изготовления. Собирательство и охота — способы добывания пищи. Первое великое открытие человека — овладение огнём.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Родовые общины охотников и собирателей. </w:t>
      </w:r>
      <w:r w:rsidRPr="00246949">
        <w:rPr>
          <w:rFonts w:ascii="Times New Roman" w:hAnsi="Times New Roman"/>
          <w:sz w:val="24"/>
          <w:szCs w:val="24"/>
          <w:lang w:eastAsia="ru-RU"/>
        </w:rPr>
        <w:t>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дия охоты древнейшего человека. Человек разумный: кто он? Родовые общины. Сообщество сородичей. Особенности со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вместного ведения хозяйства в родовой общине. Распределение обязанностей в родовой общине.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Возникновение искусства и религии. </w:t>
      </w:r>
      <w:r w:rsidRPr="00246949">
        <w:rPr>
          <w:rFonts w:ascii="Times New Roman" w:hAnsi="Times New Roman"/>
          <w:sz w:val="24"/>
          <w:szCs w:val="24"/>
          <w:lang w:eastAsia="ru-RU"/>
        </w:rPr>
        <w:t>Как была найдена пещерная живопись. Загадки древнейших рисунков. Человек «заколдовывает» зверя. Зарождение веры в душу. Представле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ние о религиозных верованиях первобытных охотников и со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бирателей.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Тема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Первобытные земледельцы и скотоводы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Возникновение земледелия и скотоводства. </w:t>
      </w:r>
      <w:r w:rsidRPr="00246949">
        <w:rPr>
          <w:rFonts w:ascii="Times New Roman" w:hAnsi="Times New Roman"/>
          <w:sz w:val="24"/>
          <w:szCs w:val="24"/>
          <w:lang w:eastAsia="ru-RU"/>
        </w:rPr>
        <w:t>Представ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ление о зарождении производящего хозяйства: мотыжное зем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леделие. Первые орудия труда земледельцев. Районы раннего земледелия. Приручение животных. Скотоводство и измене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ния в жизни людей. Последствия перехода к производящему хозяйству. Освоение ремёсел. Гончарное дело, прядение, тка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чество. Изобретение ткацкого станка.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t>Родовые общины земледельцев и скотоводов. Племя: изме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Появление неравенства и знати. </w:t>
      </w:r>
      <w:r w:rsidRPr="00246949">
        <w:rPr>
          <w:rFonts w:ascii="Times New Roman" w:hAnsi="Times New Roman"/>
          <w:sz w:val="24"/>
          <w:szCs w:val="24"/>
          <w:lang w:eastAsia="ru-RU"/>
        </w:rPr>
        <w:t>Развитие ремёсел. Выде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ление ремесленников в общине. Изобретение гончарного кру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га. Начало обработки металлов. Изобретение плуга. От родо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вой общины к соседской. Выделение семьи. Возникновение неравенства в общине земледельцев. Выделение знати. Преоб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разование поселений в города.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Повторение. </w:t>
      </w:r>
      <w:r w:rsidRPr="00246949">
        <w:rPr>
          <w:rFonts w:ascii="Times New Roman" w:hAnsi="Times New Roman"/>
          <w:sz w:val="24"/>
          <w:szCs w:val="24"/>
          <w:lang w:eastAsia="ru-RU"/>
        </w:rPr>
        <w:t>Какой опыт, наследие дала человечеству эпо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ха первобытности? Переход от первобытности к цивилизации (неолитическая революция (отделение земледелия и скотовод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ства от собирательства и охоты), выделение ремесла, появле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ние городов, государств, письменности).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Тема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Счёт лет в истории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Измерение времени по годам. </w:t>
      </w:r>
      <w:r w:rsidRPr="00246949">
        <w:rPr>
          <w:rFonts w:ascii="Times New Roman" w:hAnsi="Times New Roman"/>
          <w:sz w:val="24"/>
          <w:szCs w:val="24"/>
          <w:lang w:eastAsia="ru-RU"/>
        </w:rPr>
        <w:t>Как в древности считали года. Счёт лет, которым мы пользуемся. Летоисчисление от Рождества Христова. Наша эра. «Линия» времени как схема ориентировки в историческом времени.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t>РАЗДЕЛ II. ДРЕВНИЙ ВОСТОК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Тема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Древний Египет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Государство на берегах Нила. </w:t>
      </w:r>
      <w:r w:rsidRPr="00246949">
        <w:rPr>
          <w:rFonts w:ascii="Times New Roman" w:hAnsi="Times New Roman"/>
          <w:sz w:val="24"/>
          <w:szCs w:val="24"/>
          <w:lang w:eastAsia="ru-RU"/>
        </w:rPr>
        <w:t>Страна Египет. Местопо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Как жили земледельцы и ремесленники. </w:t>
      </w:r>
      <w:r w:rsidRPr="00246949">
        <w:rPr>
          <w:rFonts w:ascii="Times New Roman" w:hAnsi="Times New Roman"/>
          <w:sz w:val="24"/>
          <w:szCs w:val="24"/>
          <w:lang w:eastAsia="ru-RU"/>
        </w:rPr>
        <w:t>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5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Жизнь египетского вельможи. </w:t>
      </w:r>
      <w:r w:rsidRPr="00246949">
        <w:rPr>
          <w:rFonts w:ascii="Times New Roman" w:hAnsi="Times New Roman"/>
          <w:sz w:val="24"/>
          <w:szCs w:val="24"/>
          <w:lang w:eastAsia="ru-RU"/>
        </w:rPr>
        <w:t>О чём могут рассказать гроб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ницы вельмож. В усадьбе вельможи. Служба вельмож. Вельможа во дворце фараона. Отношения фараона и его вельможей.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Военные походы фараонов. </w:t>
      </w:r>
      <w:r w:rsidRPr="00246949">
        <w:rPr>
          <w:rFonts w:ascii="Times New Roman" w:hAnsi="Times New Roman"/>
          <w:sz w:val="24"/>
          <w:szCs w:val="24"/>
          <w:lang w:eastAsia="ru-RU"/>
        </w:rPr>
        <w:t>Отряды пеших воинов. Вооружение пехотинцев. Боевые колесницы египтян. Направ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ления военных походов и завоевания фараонов. Завоевательные походы Тутмоса </w:t>
      </w: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III. </w:t>
      </w:r>
      <w:r w:rsidRPr="00246949">
        <w:rPr>
          <w:rFonts w:ascii="Times New Roman" w:hAnsi="Times New Roman"/>
          <w:sz w:val="24"/>
          <w:szCs w:val="24"/>
          <w:lang w:eastAsia="ru-RU"/>
        </w:rPr>
        <w:t>Военные трофеи и триумф фараонов. Главные города Древнего Египта — Мемфис, Фивы. Судьбы военные. Появление наёмного войска.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Религия древних египтян. </w:t>
      </w:r>
      <w:r w:rsidRPr="00246949">
        <w:rPr>
          <w:rFonts w:ascii="Times New Roman" w:hAnsi="Times New Roman"/>
          <w:sz w:val="24"/>
          <w:szCs w:val="24"/>
          <w:lang w:eastAsia="ru-RU"/>
        </w:rPr>
        <w:t>Боги и жрецы. Храмы — жи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лища богов. Могущество жрецов. Рассказы египтян о сво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их богах. Священные животные и боги. Миф об Осирисе и Исиде. Сет и Осирис. Суд Осириса. Представление древ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них египтян о «царстве мёртвых»: мумия, гробница, сарко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фаг. Фараон — сын Солнца. Безграничность власти фараона. «Книга мёртвых».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Искусство древних египтян.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Первое из чудес света. Возведение каменных пирамид. Большой Сфинкс. Пирамида фараона Хеопса. Храм — жилище богов. Внешний вид и внутреннее устройство храма. Археологические открытия в гробницах древнеегипетских фараонов. Гробница фараона Тутанхамона. Образ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Нефертити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. Искусство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ревнеегипетской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скульптуры: статуя, скульптурный портрет. Правила ваяния человека в скульптуре и изображения в росписях. Экспозиции древнеегипетского искусства в национальных музеях мира: Эрмитаж, Лувр, Британский музей.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Письменность и знания древних египтян. </w:t>
      </w:r>
      <w:r w:rsidRPr="00246949">
        <w:rPr>
          <w:rFonts w:ascii="Times New Roman" w:hAnsi="Times New Roman"/>
          <w:sz w:val="24"/>
          <w:szCs w:val="24"/>
          <w:lang w:eastAsia="ru-RU"/>
        </w:rPr>
        <w:t>Загадочные письмена и их разгадка. Особенности древнеегипетской пись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менности. Иероглифическое письмо. Изобретение материала и инструмента для письма. Египетские папирусы: верность традиции. Свиток папируса — древнеегипетская книга. Школа подготовки писцов и жрецов. Первооснова научных знаний (математика, астрономия). Изобретения инструментов отсчёта времени: солнечный календарь, водяные часы, звёздные кар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ты. Хранители знаний — жрецы.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Повторение. </w:t>
      </w:r>
      <w:r w:rsidRPr="00246949">
        <w:rPr>
          <w:rFonts w:ascii="Times New Roman" w:hAnsi="Times New Roman"/>
          <w:sz w:val="24"/>
          <w:szCs w:val="24"/>
          <w:lang w:eastAsia="ru-RU"/>
        </w:rPr>
        <w:t>Достижения древних египтян (ирригацион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ное земледелие, культовое каменное строительство, станов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Тема 5. Западная Азия в древности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Древнее </w:t>
      </w:r>
      <w:proofErr w:type="spellStart"/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Двуречье</w:t>
      </w:r>
      <w:proofErr w:type="spellEnd"/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Pr="00246949">
        <w:rPr>
          <w:rFonts w:ascii="Times New Roman" w:hAnsi="Times New Roman"/>
          <w:sz w:val="24"/>
          <w:szCs w:val="24"/>
          <w:lang w:eastAsia="ru-RU"/>
        </w:rPr>
        <w:t>Страна двух рек. Местоположение, природа и ландшафт Южного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Двуречья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Ирригационное (оро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Урук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. Глина как основной строительный и бытовой материал. Культовые сооружения шумеров: ступенчатые башни от земли до неба. Боги шумеров. Область знаний и полномочий жрецов. Жрецы 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учёные. Клинопись. Писцовые школы. Научные знания (астро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номия, математика). Письмена на глиняных табличках. Мифы </w:t>
      </w:r>
      <w:r>
        <w:rPr>
          <w:rFonts w:ascii="Times New Roman" w:hAnsi="Times New Roman"/>
          <w:spacing w:val="20"/>
          <w:sz w:val="24"/>
          <w:szCs w:val="24"/>
          <w:lang w:eastAsia="ru-RU"/>
        </w:rPr>
        <w:t xml:space="preserve">и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сказания с глиняных табличек. Клинопись — особое письмо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Двуречья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5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Вавилонский царь Хаммурапи и его законы.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Город Вавилон становится главным в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Двуречье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. Власть царя Хаммурапи — власть от бога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Шамаша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Представление о за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конах Хаммурапи как законах богов. Узаконенная традиция суда над преступниками. Принцип талиона. Законы о рабах. Законы о богачах и бедняках. Закон о новых отношениях, о новых социальных группах: ростовщик.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5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Финикийские мореплаватели. </w:t>
      </w:r>
      <w:r w:rsidRPr="00246949">
        <w:rPr>
          <w:rFonts w:ascii="Times New Roman" w:hAnsi="Times New Roman"/>
          <w:sz w:val="24"/>
          <w:szCs w:val="24"/>
          <w:lang w:eastAsia="ru-RU"/>
        </w:rPr>
        <w:t>География, природа и за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нятия населения Финикии. Средиземное море и финикийцы. Виноградарство и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оливководство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Ремёсла: стеклоделие, из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готовление пурпурных тканей. Развитие торговли в городах Финикии: Библ,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Сидон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, Тир. Морская торговля и пиратство. Колонии финикийцев. Древнейший финикийский алфавит, легенды о финикийцах.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Библейские сказания. </w:t>
      </w:r>
      <w:r w:rsidRPr="00246949">
        <w:rPr>
          <w:rFonts w:ascii="Times New Roman" w:hAnsi="Times New Roman"/>
          <w:sz w:val="24"/>
          <w:szCs w:val="24"/>
          <w:lang w:eastAsia="ru-RU"/>
        </w:rPr>
        <w:t>Ветхий Завет. Расселение древне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еврейских племён. Организация жизни, занятия и быт древ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нееврейских общин. Библия как история в преданиях еврей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ских племён. Переход к единобожию. Библия и Ветхий 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Древнееврейское царство. </w:t>
      </w:r>
      <w:r w:rsidRPr="00246949">
        <w:rPr>
          <w:rFonts w:ascii="Times New Roman" w:hAnsi="Times New Roman"/>
          <w:sz w:val="24"/>
          <w:szCs w:val="24"/>
          <w:lang w:eastAsia="ru-RU"/>
        </w:rPr>
        <w:t>Библейские сказания о войнах евреев в Палестине. Борьба с филистимлянами. Древне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еврейское царство и предания о его первых правителях: Сауле, Давиде, Соломоне. Правление Соломона. Иерусалим как сто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лица царства. Храм Бога Яхве. Библейские предания о героях.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5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Ассирийская держава. </w:t>
      </w:r>
      <w:r w:rsidRPr="00246949">
        <w:rPr>
          <w:rFonts w:ascii="Times New Roman" w:hAnsi="Times New Roman"/>
          <w:sz w:val="24"/>
          <w:szCs w:val="24"/>
          <w:lang w:eastAsia="ru-RU"/>
        </w:rPr>
        <w:t>Освоение железа. Начало обработ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ки железа. Последствия использования железных орудий тру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да. Использование железа в военном ремесле. </w:t>
      </w:r>
      <w:r w:rsidRPr="00246949">
        <w:rPr>
          <w:rFonts w:ascii="Times New Roman" w:hAnsi="Times New Roman"/>
          <w:sz w:val="24"/>
          <w:szCs w:val="24"/>
          <w:lang w:eastAsia="ru-RU"/>
        </w:rPr>
        <w:lastRenderedPageBreak/>
        <w:t>Ассирийское войско. Конница ассирийцев. Приспособления для победы над противником. Ассирийское царство — одна из великих держав Древнего мира. Завоевания ассирийских царей. Трагедия по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беждённых Ассирией стран. Ниневия — достойная столица ас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сирийских царей-завоевателей. Царский дворец. Библиотека глиняных книг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Ашшурбанапала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Археологические свидетель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ства ассирийского искусства. Легенды об ассирийцах. Гибель Ассирийской державы.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Персидская держава «царя царей».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Три великих царства в Западной Азии. Город Вавилон и его сооружения. Начало чеканки монеты в Лидии. Завоевания персов. Персидский Царь Кир Великий: его победы, военные хитрости и легенды о нём. Образование Персидской державы (завоевание Мидии, Лидии,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Вавилонии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, Египта). Царь Дарий Первый. «Царская дорога» и «царская почта». Система налогообложения. Войско персидского царя. Столица великой державы древности — го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род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Персеполь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Тема 6. Индия и Китай в древности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t>Своеобразие путей становления государственности в Индии и Китае в период древности.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Природа и люди Древней Индии. </w:t>
      </w:r>
      <w:r w:rsidRPr="00246949">
        <w:rPr>
          <w:rFonts w:ascii="Times New Roman" w:hAnsi="Times New Roman"/>
          <w:sz w:val="24"/>
          <w:szCs w:val="24"/>
          <w:lang w:eastAsia="ru-RU"/>
        </w:rPr>
        <w:t>Страна между Гималаями и океаном. Реки Инд и Ганг. Гималайские горы. Джунгли на берегах Ганга. Деревни среди джунглей. Освоение земель и раз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Индийские касты.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Миф о происхождении четырёх каст. Обряд жертвоприношения богам: Периоды жизни брахмана. Кастовое общество неравных: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варны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и касты знатных воинов, земледельцев и слуг. «Неприкасаемые». Индийская мудрость, знания и книги. Возникновение буддизма. Легенда о Будде. Объединение Индии царём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Ашока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Чему учил китайский мудрец Конфуций. </w:t>
      </w:r>
      <w:r w:rsidRPr="00246949">
        <w:rPr>
          <w:rFonts w:ascii="Times New Roman" w:hAnsi="Times New Roman"/>
          <w:sz w:val="24"/>
          <w:szCs w:val="24"/>
          <w:lang w:eastAsia="ru-RU"/>
        </w:rPr>
        <w:t>Страна, где жили китайцы. География, природа и ландшафт Великой Китайской равнины. Реки Хуанхэ и Янцзы. Высшая добродетель — ува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жение к старшим. Учение Конфуция. Мудрость — в знании старинных книг. Китайские иероглифы. Китайская наука уч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тивости.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Первый властелин единого Китая.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Объединение Китая при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ЦиньШихуане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Завоевательные войны, расширение тер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ритории государства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ЦиньШихуана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. Великая Китайская стена и мир китайцев. Деспотия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ЦиньШихуана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. Возмущение народа. Свержение наследников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Цинь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Шихуана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Археологические сви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детельства эпохи: глиняные воины гробницы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Цинь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Шихуана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Шёлк. Великий шёлковый путь. Чай. Бумага. Компас.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Повторение. </w:t>
      </w:r>
      <w:r w:rsidRPr="00246949">
        <w:rPr>
          <w:rFonts w:ascii="Times New Roman" w:hAnsi="Times New Roman"/>
          <w:sz w:val="24"/>
          <w:szCs w:val="24"/>
          <w:lang w:eastAsia="ru-RU"/>
        </w:rPr>
        <w:t>Вклад народов Древнего Востока в мировую историю и культуру.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t xml:space="preserve">РАЗДЕЛ </w:t>
      </w:r>
      <w:r w:rsidRPr="00246949">
        <w:rPr>
          <w:rFonts w:ascii="Times New Roman" w:hAnsi="Times New Roman"/>
          <w:sz w:val="24"/>
          <w:szCs w:val="24"/>
          <w:lang w:val="en-US" w:eastAsia="ru-RU"/>
        </w:rPr>
        <w:t>III</w:t>
      </w:r>
      <w:r w:rsidRPr="00246949">
        <w:rPr>
          <w:rFonts w:ascii="Times New Roman" w:hAnsi="Times New Roman"/>
          <w:sz w:val="24"/>
          <w:szCs w:val="24"/>
          <w:lang w:eastAsia="ru-RU"/>
        </w:rPr>
        <w:t>. ДРЕВНЯЯ ГРЕЦИЯ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Тема 7. Древнейшая Греция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t>Местоположение, природа и ландшафт. Роль моря в жизни греков. Отсутствие полноводных рек.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Греки и критяне.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Древнейшие города: Микены,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Тиринф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Пилос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, Афины. Критское царство в разрезе археологических находок и открытий.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Кносский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дворец: архитектура, скульпту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Микены и Троя. </w:t>
      </w:r>
      <w:r w:rsidRPr="00246949">
        <w:rPr>
          <w:rFonts w:ascii="Times New Roman" w:hAnsi="Times New Roman"/>
          <w:sz w:val="24"/>
          <w:szCs w:val="24"/>
          <w:lang w:eastAsia="ru-RU"/>
        </w:rPr>
        <w:t>В крепостных Микенах. Местона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хождение. «Архитектура великанов». Каменные Львиные воро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та.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Обдик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города-крепости: археологические находки и иссле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Поэма Гомера «Илиада». </w:t>
      </w:r>
      <w:r w:rsidRPr="00246949">
        <w:rPr>
          <w:rFonts w:ascii="Times New Roman" w:hAnsi="Times New Roman"/>
          <w:sz w:val="24"/>
          <w:szCs w:val="24"/>
          <w:lang w:eastAsia="ru-RU"/>
        </w:rPr>
        <w:t>Миф о Троянской войне и поэ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Поэма Гомера «Одиссея».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География странствий царя с острова Итака — Одиссея. Одиссей находит приют у царя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Алкиноя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На острове циклопов. Встреча с сиренами. Возвра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щение на Итаку. Расправа с женихами. Мораль поэмы.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Религия древних греков. </w:t>
      </w:r>
      <w:r w:rsidRPr="00246949">
        <w:rPr>
          <w:rFonts w:ascii="Times New Roman" w:hAnsi="Times New Roman"/>
          <w:sz w:val="24"/>
          <w:szCs w:val="24"/>
          <w:lang w:eastAsia="ru-RU"/>
        </w:rPr>
        <w:t>Боги Греции. Основные заня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тия греков и их покровители. Религиозные верования греков. Пантеон олимпийских </w:t>
      </w:r>
      <w:proofErr w:type="gramStart"/>
      <w:r w:rsidRPr="00246949">
        <w:rPr>
          <w:rFonts w:ascii="Times New Roman" w:hAnsi="Times New Roman"/>
          <w:sz w:val="24"/>
          <w:szCs w:val="24"/>
          <w:lang w:eastAsia="ru-RU"/>
        </w:rPr>
        <w:t>богов .</w:t>
      </w:r>
      <w:proofErr w:type="gram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Мифы о Деметре и Персефоне. Миф о Прометее. Мифы о Дионисе и Геракле. Миф о споре Афины с Посейдоном.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left="1128" w:right="1142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Тема 8. Полисы Греции и их борьба с персидским нашествием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t>Начало обработки железа в Греции. Возникновение поли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сов — городов-государств (Афины, Спарта, Коринф, Фивы,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Милет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). Создание греческого алфавита.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Земледельцы Аттики теряют землю и свободу.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География,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Драконта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Бедственное положение земле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дельцев. Долговое рабство. Нарастание недовольства демоса.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Зарождение демократии в Афинах. </w:t>
      </w:r>
      <w:r w:rsidRPr="00246949">
        <w:rPr>
          <w:rFonts w:ascii="Times New Roman" w:hAnsi="Times New Roman"/>
          <w:sz w:val="24"/>
          <w:szCs w:val="24"/>
          <w:lang w:eastAsia="ru-RU"/>
        </w:rPr>
        <w:t>Демос восстаёт про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тив знати. Демократические реформы Солона. Отмена долго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вого рабства. Перемены в управлении Афинами. Народное собрание и граждане Афин. Создание выборного суда. Солон о своих законах.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Древняя Спарта.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География, природа и ландшафт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Лаконии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. Полис Спарты. Завоевание спартанцами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Лаконии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Мессении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питание. «Детский» способ голосования. Легенда о поэте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Тиртее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Греческие колонии на берегах Средиземного и Чёрного морей. </w:t>
      </w:r>
      <w:r w:rsidRPr="00246949">
        <w:rPr>
          <w:rFonts w:ascii="Times New Roman" w:hAnsi="Times New Roman"/>
          <w:sz w:val="24"/>
          <w:szCs w:val="24"/>
          <w:lang w:eastAsia="ru-RU"/>
        </w:rPr>
        <w:t>Греческая колонизация побережья Средиземного и Чёрного морей. Причины колонизации. Выбор места для ко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лонии. Развитие межполисной торговли. Греки и скифы на берегах Чёрного моря. Отношения колонистов с местным на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селением. Единство мира и культуры эллинов. Эллада — колы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бель греческой культуры. Как царь Дарий пытался завоевать земли на юге нынешней России. Древний город в дельте реки Дона.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Олимпийские игры в древности. </w:t>
      </w:r>
      <w:r w:rsidRPr="00246949">
        <w:rPr>
          <w:rFonts w:ascii="Times New Roman" w:hAnsi="Times New Roman"/>
          <w:sz w:val="24"/>
          <w:szCs w:val="24"/>
          <w:lang w:eastAsia="ru-RU"/>
        </w:rPr>
        <w:t>Праздник, объединяв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нии Олимпийских игр. Награды победителям. Легенды о зна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менитых атлетах. Возвращение в родной город. Воспитательная роль зрелищ Олимпийских игр.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Победа греков над персами в Марафонской битве.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Мильтиада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Греческая фа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ланга.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Нашествие персидских войск на Элладу. </w:t>
      </w:r>
      <w:r w:rsidRPr="00246949">
        <w:rPr>
          <w:rFonts w:ascii="Times New Roman" w:hAnsi="Times New Roman"/>
          <w:sz w:val="24"/>
          <w:szCs w:val="24"/>
          <w:lang w:eastAsia="ru-RU"/>
        </w:rPr>
        <w:t>Подготовка эл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линов к новой войне. Клятва афинских юношей при вступле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нии на военную службу. Идея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Фемистокла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о создании военно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го флота. Вторжение персов в Элладу. Патриотический подъём эллинов. Защита Фермопил. Подвиг трёхсот спартанцев и царя Леонида. Хитрость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Фемистокла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накануне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Саламинской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битвы. Морское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Саламинское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сражение. Роль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Фемистокла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и афин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ского флота в победе греков. Эсхил о победе греков на море. Разгром сухопутной армии персов при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Платеях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Причины по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беды греков. Мораль предания «Перстень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Поликрата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».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left="1915" w:hanging="110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Тема 9. Возвышение Афин в V в. до н. э. и расцвет демократии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t>Последствия победы над персами для Афин. Афинский морской союз. Установление в полисах власти демоса — демо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кратий.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гаванях афинского порта Пирей. </w:t>
      </w:r>
      <w:r w:rsidRPr="00246949">
        <w:rPr>
          <w:rFonts w:ascii="Times New Roman" w:hAnsi="Times New Roman"/>
          <w:sz w:val="24"/>
          <w:szCs w:val="24"/>
          <w:lang w:eastAsia="ru-RU"/>
        </w:rPr>
        <w:t>В военных и торго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городе богини Афины.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Город Афины и его районы. Миф о рождении богини Афины. Керамик — там, где дымят печи для обжига посуды. Посуда с краснофигурным и </w:t>
      </w:r>
      <w:proofErr w:type="gramStart"/>
      <w:r w:rsidRPr="00246949">
        <w:rPr>
          <w:rFonts w:ascii="Times New Roman" w:hAnsi="Times New Roman"/>
          <w:sz w:val="24"/>
          <w:szCs w:val="24"/>
          <w:lang w:eastAsia="ru-RU"/>
        </w:rPr>
        <w:t>черно-</w:t>
      </w:r>
      <w:r w:rsidRPr="00246949">
        <w:rPr>
          <w:rFonts w:ascii="Times New Roman" w:hAnsi="Times New Roman"/>
          <w:sz w:val="24"/>
          <w:szCs w:val="24"/>
          <w:lang w:eastAsia="ru-RU"/>
        </w:rPr>
        <w:lastRenderedPageBreak/>
        <w:t>фигурным</w:t>
      </w:r>
      <w:proofErr w:type="gram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рисунками. Керамик и его жители. Агора — глав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ная площадь Афин. Из жизни древних гречанок. Быт афинян. Храмы Акрополя. Особенности архитектуры храмов. Фидий и его Афина. Атлеты Мирона и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Поликлета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афинских школах и </w:t>
      </w:r>
      <w:proofErr w:type="spellStart"/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гимнасиях</w:t>
      </w:r>
      <w:proofErr w:type="spellEnd"/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Pr="00246949">
        <w:rPr>
          <w:rFonts w:ascii="Times New Roman" w:hAnsi="Times New Roman"/>
          <w:sz w:val="24"/>
          <w:szCs w:val="24"/>
          <w:lang w:eastAsia="ru-RU"/>
        </w:rPr>
        <w:t>Воспитание детей педа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гогами. Образование афинян. Рабы-педагоги. Занятия в шко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ле. Палестра. Афинские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гимнасии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Греческие учёные о при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роде человека. Скульптуры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Поликлета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и Мирона и спортив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ные достижения учащихся палестры. В афинских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гимнасиях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Обучение красноречию.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театре Диониса. </w:t>
      </w:r>
      <w:r w:rsidRPr="00246949">
        <w:rPr>
          <w:rFonts w:ascii="Times New Roman" w:hAnsi="Times New Roman"/>
          <w:sz w:val="24"/>
          <w:szCs w:val="24"/>
          <w:lang w:eastAsia="ru-RU"/>
        </w:rPr>
        <w:t>Возникновение театра в Древней Греции. Устройство. Театральные актёры. Театральные пред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ставления: трагедии и комедии. На представлении трагедии Софокла «Антигона». Театральное представление комедии Аристофана «Птицы». Воспитательная роль театральных представлений.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Афинская демократия при Перикле.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Сущность афинской демократии в </w:t>
      </w:r>
      <w:proofErr w:type="spellStart"/>
      <w:r w:rsidRPr="00246949">
        <w:rPr>
          <w:rFonts w:ascii="Times New Roman" w:hAnsi="Times New Roman"/>
          <w:b/>
          <w:bCs/>
          <w:smallCaps/>
          <w:spacing w:val="20"/>
          <w:sz w:val="24"/>
          <w:szCs w:val="24"/>
          <w:lang w:val="en-US" w:eastAsia="ru-RU"/>
        </w:rPr>
        <w:t>Vb</w:t>
      </w:r>
      <w:proofErr w:type="spellEnd"/>
      <w:r w:rsidRPr="00246949">
        <w:rPr>
          <w:rFonts w:ascii="Times New Roman" w:hAnsi="Times New Roman"/>
          <w:b/>
          <w:bCs/>
          <w:smallCaps/>
          <w:spacing w:val="20"/>
          <w:sz w:val="24"/>
          <w:szCs w:val="24"/>
          <w:lang w:eastAsia="ru-RU"/>
        </w:rPr>
        <w:t>. до н</w:t>
      </w:r>
      <w:r w:rsidRPr="00246949">
        <w:rPr>
          <w:rFonts w:ascii="Times New Roman" w:hAnsi="Times New Roman"/>
          <w:sz w:val="24"/>
          <w:szCs w:val="24"/>
          <w:lang w:eastAsia="ru-RU"/>
        </w:rPr>
        <w:t>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ки Перикла: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Аспасия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, Геродот, Анаксагор, Софокл, Фидий. Афинский мудрец Сократ.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left="418"/>
        <w:jc w:val="both"/>
        <w:rPr>
          <w:rFonts w:ascii="Times New Roman" w:hAnsi="Times New Roman"/>
          <w:b/>
          <w:bCs/>
          <w:spacing w:val="20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Тема 10. Македонские завоевания в </w:t>
      </w:r>
      <w:proofErr w:type="spellStart"/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IVв</w:t>
      </w:r>
      <w:proofErr w:type="spellEnd"/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до </w:t>
      </w:r>
      <w:r w:rsidRPr="00246949">
        <w:rPr>
          <w:rFonts w:ascii="Times New Roman" w:hAnsi="Times New Roman"/>
          <w:b/>
          <w:bCs/>
          <w:spacing w:val="20"/>
          <w:sz w:val="24"/>
          <w:szCs w:val="24"/>
          <w:lang w:eastAsia="ru-RU"/>
        </w:rPr>
        <w:t>н.э.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Города Эллады подчиняются Македонии. </w:t>
      </w:r>
      <w:r w:rsidRPr="00246949">
        <w:rPr>
          <w:rFonts w:ascii="Times New Roman" w:hAnsi="Times New Roman"/>
          <w:sz w:val="24"/>
          <w:szCs w:val="24"/>
          <w:lang w:eastAsia="ru-RU"/>
        </w:rPr>
        <w:t>Возвышение Македонии при царе Филиппе. Стремление Филиппа под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башни. Два век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тора отношения Греции к Македонии: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Исократ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и Демосфен. Плутарх о Демосфене. Потеря Грецией независимости. Битва при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Херонее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: горечь поражения и начало отсчёта новой истории. Гибель Филиппа. Александр — царь Македонии и Греции.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Поход Александра Македонского на Восток.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Александр возглавил поход македонцев и греков в Азию. Первые победы: Река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Граник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. Быстрая победа над войском Дария </w:t>
      </w:r>
      <w:r w:rsidRPr="0056658E">
        <w:rPr>
          <w:rFonts w:ascii="Times New Roman" w:hAnsi="Times New Roman"/>
          <w:bCs/>
          <w:sz w:val="24"/>
          <w:szCs w:val="24"/>
          <w:lang w:eastAsia="ru-RU"/>
        </w:rPr>
        <w:t>III</w:t>
      </w: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у города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Исс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. Походы в Финикию, Египет. Провозглашение Александра богом и сыном бога Солнца. Основание Александрии. Победа при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Гавгамелах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Гибель Персидского царства. Поход в Индию — начало пути к завоеванию мира. Изменение вели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ких планов. Возвращение в Вавилон. Писатели об Александре Македонском.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Александрии Египетской. </w:t>
      </w:r>
      <w:r w:rsidRPr="00246949">
        <w:rPr>
          <w:rFonts w:ascii="Times New Roman" w:hAnsi="Times New Roman"/>
          <w:sz w:val="24"/>
          <w:szCs w:val="24"/>
          <w:lang w:eastAsia="ru-RU"/>
        </w:rPr>
        <w:t>Распад державы Александра после его смерти. Складывание пространства эллинистическо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Фаросский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маяк — одно из чу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Повторение. </w:t>
      </w:r>
      <w:r w:rsidRPr="00246949">
        <w:rPr>
          <w:rFonts w:ascii="Times New Roman" w:hAnsi="Times New Roman"/>
          <w:sz w:val="24"/>
          <w:szCs w:val="24"/>
          <w:lang w:eastAsia="ru-RU"/>
        </w:rPr>
        <w:t>Вклад древних эллинов в мировую культуру. Условия складывания и своеобразие эллинистической куль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туры. Управление обществом в странах Древнего Востока и в Афинском полисе. Особенности афинской демократии.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t>РАЗДЕЛ IV. ДРЕВНИЙ РИМ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left="78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Тема 11. Рим: от его возникновения до установления господства над Италией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t>Местоположение, природа и особенности ландшафта Италии. Пестрота населения древней Италии (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латины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, этру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ски, самниты, греки).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5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Древнейший Рим.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Легенда об основании Рима: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Амулий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, Ромул и Рем. Ромул — первый царь Рима. Город на семи хол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мах и его обитатели. Занятия римлян. Почитание Весты И Марса. Управление ранним Римом. Тарквиний Гордый и рим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ский юноша Муций. Отказ римлян от царской власти.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Завоевание Римом Италии. </w:t>
      </w:r>
      <w:r w:rsidRPr="00246949">
        <w:rPr>
          <w:rFonts w:ascii="Times New Roman" w:hAnsi="Times New Roman"/>
          <w:sz w:val="24"/>
          <w:szCs w:val="24"/>
          <w:lang w:eastAsia="ru-RU"/>
        </w:rPr>
        <w:t>Возникновение республики. Консулы — ежегодно выбираемые правители Рима. Борьба пле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Устройство Римской республики. </w:t>
      </w:r>
      <w:r w:rsidRPr="00246949">
        <w:rPr>
          <w:rFonts w:ascii="Times New Roman" w:hAnsi="Times New Roman"/>
          <w:sz w:val="24"/>
          <w:szCs w:val="24"/>
          <w:lang w:eastAsia="ru-RU"/>
        </w:rPr>
        <w:t>Плебеи — полноправ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ные граждане Рима. Отмена долгового рабства. Выборы двух консулов. Принятие законов. Роль Сената в Риме. Римское войско и римские легионы. Тит Ливии о легионах. Одежда римлян. Гадания в Риме.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left="1070" w:right="1066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Тема 12. Рим — сильнейшая держава Средиземноморья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sz w:val="24"/>
          <w:szCs w:val="24"/>
          <w:lang w:eastAsia="ru-RU"/>
        </w:rPr>
        <w:t>Карфаген — преграда на пути к Сицилии. Карфаген — стра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тегический узел в Западном Средиземноморье. Первые побе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ды Рима над Карфагеном. Создание военного флота. Захват Сицилии.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Вторая война Рима с Карфагеном. </w:t>
      </w:r>
      <w:r w:rsidRPr="00246949">
        <w:rPr>
          <w:rFonts w:ascii="Times New Roman" w:hAnsi="Times New Roman"/>
          <w:sz w:val="24"/>
          <w:szCs w:val="24"/>
          <w:lang w:eastAsia="ru-RU"/>
        </w:rPr>
        <w:t>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гии римлян в войне с Ганнибалом. Первая морская победа рим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лян. Окончание войны. Победа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Сципиона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над Ганнибалом при Заме. Установление господства Рима в Западном Средиземно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морье.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Установление господства Рима во всём Восточном Средиземноморье.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Рост Римского государства. Политика Рима «разделяй и властвуй». Подчинение Греции Риму. Поражение Сирии и Македонии. Трёхдневный триумф римского консула и исчезновение Македонии. Разрушение Коринфа. Сенатор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Катон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— автор сценария гибели Карфагена. Смерть Ганнибала. Средиземноморье — провинция Рима.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Рабство в Древнем Риме. </w:t>
      </w:r>
      <w:r w:rsidRPr="00246949">
        <w:rPr>
          <w:rFonts w:ascii="Times New Roman" w:hAnsi="Times New Roman"/>
          <w:sz w:val="24"/>
          <w:szCs w:val="24"/>
          <w:lang w:eastAsia="ru-RU"/>
        </w:rPr>
        <w:t>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орудие». Гладиаторские игры — любимое зрелище римлян. Амфитеатры. Римские учёные о рабах.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Тема 13. Гражданские войны в Риме </w:t>
      </w:r>
      <w:r w:rsidRPr="00246949">
        <w:rPr>
          <w:rFonts w:ascii="Times New Roman" w:hAnsi="Times New Roman"/>
          <w:sz w:val="24"/>
          <w:szCs w:val="24"/>
          <w:lang w:eastAsia="ru-RU"/>
        </w:rPr>
        <w:t>Возобновление и обострение противоречий между раз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личными группами в римском обществе после подчинения Средиземноморья. Начало гражданских войн в Риме.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Земельный закон братьев </w:t>
      </w:r>
      <w:proofErr w:type="spellStart"/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Гракхов</w:t>
      </w:r>
      <w:proofErr w:type="spellEnd"/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Pr="00246949">
        <w:rPr>
          <w:rFonts w:ascii="Times New Roman" w:hAnsi="Times New Roman"/>
          <w:sz w:val="24"/>
          <w:szCs w:val="24"/>
          <w:lang w:eastAsia="ru-RU"/>
        </w:rPr>
        <w:t>Дальние заморские походы и разорение земледельцев Италии. Потеря имуще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ства бедняками. Обнищание населения. Заступник бедняков Тиберий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Гракх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. Принятие земельного закона Тиберия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Гракха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. Гибель Тиберия. Дальнейшее разорение земледельцев Италии. Гай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Гракх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— продолжатель дела брата. Гибель Гая.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Восстание Спартака. </w:t>
      </w:r>
      <w:r w:rsidRPr="00246949">
        <w:rPr>
          <w:rFonts w:ascii="Times New Roman" w:hAnsi="Times New Roman"/>
          <w:sz w:val="24"/>
          <w:szCs w:val="24"/>
          <w:lang w:eastAsia="ru-RU"/>
        </w:rPr>
        <w:t>Крупнейшее в древности восстание рабов в Италии. Первая победа восставших и Спартака над римским войском. Оформление армии восставших. Походы армии восставших рабов. Три победы восставших, прибли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зившие их к свободе. Обеспокоенность римского сената не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бывалым размахом восстания. Рабы в ловушке. Разгром армии рабов римлянами под руководством Красса. Причины пораже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ния восставших.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Единовластие Цезаря. </w:t>
      </w:r>
      <w:r w:rsidRPr="00246949">
        <w:rPr>
          <w:rFonts w:ascii="Times New Roman" w:hAnsi="Times New Roman"/>
          <w:sz w:val="24"/>
          <w:szCs w:val="24"/>
          <w:lang w:eastAsia="ru-RU"/>
        </w:rPr>
        <w:t>Превращение римской армии в на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ёмную. Борьба полководцев за единоличную власть. Красе и Помпей. Возвышение Цезаря. Красе,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Установление империи. </w:t>
      </w:r>
      <w:r w:rsidRPr="00246949">
        <w:rPr>
          <w:rFonts w:ascii="Times New Roman" w:hAnsi="Times New Roman"/>
          <w:sz w:val="24"/>
          <w:szCs w:val="24"/>
          <w:lang w:eastAsia="ru-RU"/>
        </w:rPr>
        <w:t>Поражение сторонников респу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блики. Бегство заговорщиков из Рима. Борьба Антония и!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Октавиана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за единовластие. Роль Клеопатры в судьбе Антония. Победа флота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Октавиана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у мыса Акций. Превращение Египта в римскую провинцию. Единовластие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Октавиана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. Окончание гражданских войн в Италии и провинциях. Власть и правление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Октавиана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Августа. Превращение Римского государства в им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перию. Меценат и поэт Гораций. Гибель Цицерона — римского философа. Поэма Вергилия «Энеида».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Тема 14. Римская империя в первые века нашей эры </w:t>
      </w:r>
      <w:r w:rsidRPr="00246949">
        <w:rPr>
          <w:rFonts w:ascii="Times New Roman" w:hAnsi="Times New Roman"/>
          <w:sz w:val="24"/>
          <w:szCs w:val="24"/>
          <w:lang w:eastAsia="ru-RU"/>
        </w:rPr>
        <w:t>Протяжённость империи и время существования. Неудачные попытки императоров расширить римские владения.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Соседи Римской империи. </w:t>
      </w:r>
      <w:r w:rsidRPr="00246949">
        <w:rPr>
          <w:rFonts w:ascii="Times New Roman" w:hAnsi="Times New Roman"/>
          <w:sz w:val="24"/>
          <w:szCs w:val="24"/>
          <w:lang w:eastAsia="ru-RU"/>
        </w:rPr>
        <w:t>Установление мира с Парфией. Разгром римских легионов германцами. Главные враги Римской империи. Образ жизни и верования германцев. Предки сла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вянских народов: римские писатели о славянах, их занятия, образ жизни и верования. Дороги Римской империи.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Рим при императоре Нероне. </w:t>
      </w:r>
      <w:r w:rsidRPr="00246949">
        <w:rPr>
          <w:rFonts w:ascii="Times New Roman" w:hAnsi="Times New Roman"/>
          <w:sz w:val="24"/>
          <w:szCs w:val="24"/>
          <w:lang w:eastAsia="ru-RU"/>
        </w:rPr>
        <w:t>Укрепление власти импера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торов. Складывание культа императоров. Актёр на император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Первые христиане и их учение.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Проповедник Иисус из Палестины. «Сыны света» из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Кумрана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Рассказы об Иисусе его учеников. Предательство Иуды. Распространение христи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Богом. Христиане — почитатели Иисуса, Божьего избранника. Пре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следования римскими властями христиан.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Расцвет Римской империи во II в. </w:t>
      </w:r>
      <w:r w:rsidRPr="00246949">
        <w:rPr>
          <w:rFonts w:ascii="Times New Roman" w:hAnsi="Times New Roman"/>
          <w:sz w:val="24"/>
          <w:szCs w:val="24"/>
          <w:lang w:eastAsia="ru-RU"/>
        </w:rPr>
        <w:t>Неэффективность раб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ского труда. Возникновение и развитие колоната. Правление Траяна — «лучшего из императоров». Тацит о Траяне. Военные успехи Траяна — последние завоевания римлян. Переход к обороне границ Римской империи. Масштабное строитель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ство в Риме и провинциях на века. Новое в строительном ре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месле. Обустройство городов в провинциях </w:t>
      </w:r>
      <w:proofErr w:type="spellStart"/>
      <w:proofErr w:type="gramStart"/>
      <w:r w:rsidRPr="00246949">
        <w:rPr>
          <w:rFonts w:ascii="Times New Roman" w:hAnsi="Times New Roman"/>
          <w:sz w:val="24"/>
          <w:szCs w:val="24"/>
          <w:lang w:eastAsia="ru-RU"/>
        </w:rPr>
        <w:t>империи.</w:t>
      </w: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proofErr w:type="gramEnd"/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>Вечный</w:t>
      </w:r>
      <w:proofErr w:type="spellEnd"/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город» и его жители. </w:t>
      </w:r>
      <w:r w:rsidRPr="00246949">
        <w:rPr>
          <w:rFonts w:ascii="Times New Roman" w:hAnsi="Times New Roman"/>
          <w:sz w:val="24"/>
          <w:szCs w:val="24"/>
          <w:lang w:eastAsia="ru-RU"/>
        </w:rPr>
        <w:t>Все дороги ведут в Рим. Город — столица империи. Архитектурный облик Рима. Коли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зей. Пантеон. Римский скульптурный портрет. Особняки </w:t>
      </w: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на </w:t>
      </w:r>
      <w:r w:rsidRPr="00246949">
        <w:rPr>
          <w:rFonts w:ascii="Times New Roman" w:hAnsi="Times New Roman"/>
          <w:sz w:val="24"/>
          <w:szCs w:val="24"/>
          <w:lang w:eastAsia="ru-RU"/>
        </w:rPr>
        <w:t>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775127" w:rsidRPr="00246949" w:rsidRDefault="00775127" w:rsidP="00775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Тема 15. Разгром Рима германцами и падение Западной Римской империи Римская империя при Константине. </w:t>
      </w:r>
      <w:r w:rsidRPr="00246949">
        <w:rPr>
          <w:rFonts w:ascii="Times New Roman" w:hAnsi="Times New Roman"/>
          <w:sz w:val="24"/>
          <w:szCs w:val="24"/>
          <w:lang w:eastAsia="ru-RU"/>
        </w:rPr>
        <w:t>Укрепление границ империи. Рим и варвары. Вторжения варваров. Римская ар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>нии христиан. Признание христианства. Усиление влияния римского епископа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775127" w:rsidRDefault="00775127" w:rsidP="00775127">
      <w:pPr>
        <w:autoSpaceDE w:val="0"/>
        <w:autoSpaceDN w:val="0"/>
        <w:adjustRightInd w:val="0"/>
        <w:spacing w:after="0" w:line="240" w:lineRule="auto"/>
        <w:ind w:firstLine="446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Взятие Рима варварами. </w:t>
      </w:r>
      <w:r w:rsidRPr="00246949">
        <w:rPr>
          <w:rFonts w:ascii="Times New Roman" w:hAnsi="Times New Roman"/>
          <w:sz w:val="24"/>
          <w:szCs w:val="24"/>
          <w:lang w:eastAsia="ru-RU"/>
        </w:rPr>
        <w:t xml:space="preserve">Разделение Римской империи на два самостоятельных государства.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Наёмничество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варва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ров в римскую армию. Вторжение готов в Италию. Борьба полководца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Стилихона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с готами. Расправа императора над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Стилихоном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. Недовольство легионеров-варваров. Взятие Рима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Аларихом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 xml:space="preserve"> —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</w:t>
      </w:r>
      <w:proofErr w:type="spellStart"/>
      <w:r w:rsidRPr="00246949">
        <w:rPr>
          <w:rFonts w:ascii="Times New Roman" w:hAnsi="Times New Roman"/>
          <w:sz w:val="24"/>
          <w:szCs w:val="24"/>
          <w:lang w:eastAsia="ru-RU"/>
        </w:rPr>
        <w:t>Августула</w:t>
      </w:r>
      <w:proofErr w:type="spellEnd"/>
      <w:r w:rsidRPr="00246949">
        <w:rPr>
          <w:rFonts w:ascii="Times New Roman" w:hAnsi="Times New Roman"/>
          <w:sz w:val="24"/>
          <w:szCs w:val="24"/>
          <w:lang w:eastAsia="ru-RU"/>
        </w:rPr>
        <w:t>. Передача имперских регалий византийскому императору. Западная Римская импе</w:t>
      </w:r>
      <w:r w:rsidRPr="00246949">
        <w:rPr>
          <w:rFonts w:ascii="Times New Roman" w:hAnsi="Times New Roman"/>
          <w:sz w:val="24"/>
          <w:szCs w:val="24"/>
          <w:lang w:eastAsia="ru-RU"/>
        </w:rPr>
        <w:softHyphen/>
        <w:t xml:space="preserve">рия перестала существовать. Конец эпохи античности. </w:t>
      </w:r>
      <w:r w:rsidRPr="0024694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Итоговое повторение. </w:t>
      </w:r>
    </w:p>
    <w:p w:rsidR="00CE399F" w:rsidRDefault="007E19DB"/>
    <w:sectPr w:rsidR="00CE3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688AAE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8B4"/>
    <w:rsid w:val="000978B4"/>
    <w:rsid w:val="004B3D18"/>
    <w:rsid w:val="00775127"/>
    <w:rsid w:val="007E19DB"/>
    <w:rsid w:val="00A3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5D77D"/>
  <w15:chartTrackingRefBased/>
  <w15:docId w15:val="{BD4AE741-2C6E-4A17-84B6-1E22EB012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1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751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4177</Words>
  <Characters>23809</Characters>
  <Application>Microsoft Office Word</Application>
  <DocSecurity>0</DocSecurity>
  <Lines>198</Lines>
  <Paragraphs>55</Paragraphs>
  <ScaleCrop>false</ScaleCrop>
  <Company/>
  <LinksUpToDate>false</LinksUpToDate>
  <CharactersWithSpaces>27931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3</cp:revision>
  <dcterms:created xsi:type="dcterms:W3CDTF">2020-12-04T05:53:00Z</dcterms:created>
  <dcterms:modified xsi:type="dcterms:W3CDTF">2020-12-04T06:04:00Z</dcterms:modified>
</cp:coreProperties>
</file>